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76AA6" w14:textId="77777777" w:rsidR="00F778F7" w:rsidRDefault="00F778F7">
      <w:pPr>
        <w:jc w:val="left"/>
        <w:rPr>
          <w:b/>
          <w:sz w:val="36"/>
          <w:szCs w:val="36"/>
        </w:rPr>
      </w:pPr>
      <w:bookmarkStart w:id="0" w:name="_heading=h.gjdgxs" w:colFirst="0" w:colLast="0"/>
      <w:bookmarkEnd w:id="0"/>
    </w:p>
    <w:p w14:paraId="51134908" w14:textId="77777777" w:rsidR="00F778F7" w:rsidRDefault="000662F8">
      <w:pPr>
        <w:keepNext/>
        <w:jc w:val="left"/>
        <w:rPr>
          <w:b/>
          <w:sz w:val="36"/>
          <w:szCs w:val="36"/>
        </w:rPr>
      </w:pPr>
      <w:r>
        <w:rPr>
          <w:b/>
          <w:sz w:val="36"/>
          <w:szCs w:val="36"/>
        </w:rPr>
        <w:t>Schedule 13 (Contract Management)</w:t>
      </w:r>
    </w:p>
    <w:p w14:paraId="6BE592DE" w14:textId="77777777" w:rsidR="00F778F7" w:rsidRDefault="00F778F7">
      <w:pPr>
        <w:keepNext/>
        <w:jc w:val="left"/>
        <w:rPr>
          <w:b/>
          <w:smallCaps/>
          <w:sz w:val="24"/>
          <w:szCs w:val="24"/>
        </w:rPr>
      </w:pPr>
    </w:p>
    <w:p w14:paraId="61403C1E" w14:textId="5178385F"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Definitions</w:t>
      </w:r>
    </w:p>
    <w:p w14:paraId="784F3345" w14:textId="77777777" w:rsidR="00F778F7" w:rsidRDefault="000662F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5772D0E" w14:textId="77777777" w:rsidR="00F778F7" w:rsidRDefault="000662F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778F7" w14:paraId="2A258EFE" w14:textId="77777777" w:rsidTr="00427C46">
        <w:tc>
          <w:tcPr>
            <w:tcW w:w="2739" w:type="dxa"/>
            <w:shd w:val="clear" w:color="auto" w:fill="auto"/>
          </w:tcPr>
          <w:p w14:paraId="64BC8D95" w14:textId="77777777" w:rsidR="00F778F7" w:rsidRDefault="000662F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09077D4" w14:textId="77777777" w:rsidR="00F778F7" w:rsidRDefault="000662F8">
            <w:pPr>
              <w:tabs>
                <w:tab w:val="left" w:pos="-9"/>
              </w:tabs>
              <w:spacing w:line="276" w:lineRule="auto"/>
              <w:ind w:left="720" w:hanging="360"/>
              <w:jc w:val="left"/>
              <w:rPr>
                <w:sz w:val="24"/>
                <w:szCs w:val="24"/>
              </w:rPr>
            </w:pPr>
            <w:r>
              <w:rPr>
                <w:sz w:val="24"/>
                <w:szCs w:val="24"/>
              </w:rPr>
              <w:t>the manager appointed in accordance with paragraph 2.1 of this Schedule;</w:t>
            </w:r>
          </w:p>
          <w:p w14:paraId="3151CCAB" w14:textId="77777777" w:rsidR="00F778F7" w:rsidRDefault="00F778F7">
            <w:pPr>
              <w:tabs>
                <w:tab w:val="left" w:pos="-9"/>
              </w:tabs>
              <w:spacing w:line="276" w:lineRule="auto"/>
              <w:ind w:left="720" w:hanging="360"/>
              <w:jc w:val="left"/>
              <w:rPr>
                <w:sz w:val="24"/>
                <w:szCs w:val="24"/>
              </w:rPr>
            </w:pPr>
          </w:p>
        </w:tc>
      </w:tr>
    </w:tbl>
    <w:p w14:paraId="7DEB7C10" w14:textId="5937C4A2"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Project Management</w:t>
      </w:r>
    </w:p>
    <w:p w14:paraId="4E0371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51A368B"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9AB793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256239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Project Manager</w:t>
      </w:r>
    </w:p>
    <w:p w14:paraId="0DA07EA6"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Project Manager shall be:</w:t>
      </w:r>
    </w:p>
    <w:p w14:paraId="61276684"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3F94C958"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A9B7EFB"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6317B6"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 Project Manager by the Buyer does not absolve the Supplier from its responsibilities, obligations or liabilities under the Contract.</w:t>
      </w:r>
    </w:p>
    <w:p w14:paraId="624CE708" w14:textId="77777777" w:rsidR="00F778F7" w:rsidRDefault="00F778F7">
      <w:pPr>
        <w:jc w:val="left"/>
        <w:rPr>
          <w:sz w:val="24"/>
          <w:szCs w:val="24"/>
        </w:rPr>
      </w:pPr>
    </w:p>
    <w:p w14:paraId="3B4817BE" w14:textId="22B895C0"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Role of The Operational Board</w:t>
      </w:r>
    </w:p>
    <w:p w14:paraId="57C394D6"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531B428"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Annex A to the Schedule.</w:t>
      </w:r>
    </w:p>
    <w:p w14:paraId="5ED910E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znysh7" w:colFirst="0" w:colLast="0"/>
      <w:bookmarkEnd w:id="2"/>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5F0DF3E"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Contract.</w:t>
      </w:r>
    </w:p>
    <w:p w14:paraId="54B10738"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66EC3F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25FAACE" w14:textId="77777777" w:rsidR="00F778F7" w:rsidRDefault="000662F8">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 xml:space="preserve">     the identification and management of issues; and</w:t>
      </w:r>
    </w:p>
    <w:p w14:paraId="2B28416E" w14:textId="77777777" w:rsidR="00F778F7" w:rsidRDefault="000662F8">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4262F354"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91DAA3D"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4A4F76" w14:textId="77777777" w:rsidR="00F778F7" w:rsidRDefault="000662F8">
      <w:pPr>
        <w:spacing w:after="200" w:line="276" w:lineRule="auto"/>
        <w:jc w:val="left"/>
        <w:rPr>
          <w:b/>
          <w:sz w:val="36"/>
          <w:szCs w:val="36"/>
        </w:rPr>
      </w:pPr>
      <w:r>
        <w:br w:type="page"/>
      </w:r>
      <w:r>
        <w:rPr>
          <w:b/>
          <w:sz w:val="36"/>
          <w:szCs w:val="36"/>
        </w:rPr>
        <w:lastRenderedPageBreak/>
        <w:t>Annex: Operational Boards</w:t>
      </w:r>
    </w:p>
    <w:p w14:paraId="3DD714E5" w14:textId="32E1CB5D" w:rsidR="00F778F7" w:rsidRDefault="000662F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1B438CD3" w14:textId="097E2C8F" w:rsidR="00240C7B" w:rsidRDefault="00240C7B">
      <w:pPr>
        <w:pBdr>
          <w:top w:val="nil"/>
          <w:left w:val="nil"/>
          <w:bottom w:val="nil"/>
          <w:right w:val="nil"/>
          <w:between w:val="nil"/>
        </w:pBdr>
        <w:tabs>
          <w:tab w:val="left" w:pos="360"/>
        </w:tabs>
        <w:spacing w:after="240"/>
        <w:jc w:val="left"/>
        <w:rPr>
          <w:color w:val="000000"/>
          <w:sz w:val="24"/>
          <w:szCs w:val="24"/>
        </w:rPr>
      </w:pPr>
    </w:p>
    <w:p w14:paraId="48801C60" w14:textId="4788018D" w:rsidR="00240C7B" w:rsidRDefault="00240C7B">
      <w:pPr>
        <w:pBdr>
          <w:top w:val="nil"/>
          <w:left w:val="nil"/>
          <w:bottom w:val="nil"/>
          <w:right w:val="nil"/>
          <w:between w:val="nil"/>
        </w:pBdr>
        <w:tabs>
          <w:tab w:val="left" w:pos="360"/>
        </w:tabs>
        <w:spacing w:after="240"/>
        <w:jc w:val="left"/>
        <w:rPr>
          <w:color w:val="000000"/>
          <w:sz w:val="24"/>
          <w:szCs w:val="24"/>
        </w:rPr>
      </w:pPr>
      <w:r>
        <w:rPr>
          <w:color w:val="000000"/>
          <w:sz w:val="24"/>
          <w:szCs w:val="24"/>
        </w:rPr>
        <w:t>None specified at time of tender</w:t>
      </w:r>
    </w:p>
    <w:sectPr w:rsidR="00240C7B">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0EC7C" w14:textId="77777777" w:rsidR="00775A98" w:rsidRDefault="00775A98">
      <w:r>
        <w:separator/>
      </w:r>
    </w:p>
  </w:endnote>
  <w:endnote w:type="continuationSeparator" w:id="0">
    <w:p w14:paraId="1C27734C" w14:textId="77777777" w:rsidR="00775A98" w:rsidRDefault="0077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auto"/>
    <w:pitch w:val="variable"/>
    <w:sig w:usb0="00000003" w:usb1="00000000" w:usb2="00000000" w:usb3="00000000" w:csb0="00000007" w:csb1="00000000"/>
  </w:font>
  <w:font w:name="AGBuchBQ-Regular">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Georgia">
    <w:panose1 w:val="020405020504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2F24" w14:textId="77777777" w:rsidR="00F778F7" w:rsidRDefault="00F778F7">
    <w:pPr>
      <w:tabs>
        <w:tab w:val="center" w:pos="4513"/>
        <w:tab w:val="right" w:pos="9026"/>
      </w:tabs>
    </w:pPr>
  </w:p>
  <w:p w14:paraId="771D5A62" w14:textId="77777777" w:rsidR="00F778F7" w:rsidRDefault="00F778F7">
    <w:pPr>
      <w:tabs>
        <w:tab w:val="center" w:pos="4513"/>
        <w:tab w:val="right" w:pos="9026"/>
      </w:tabs>
    </w:pPr>
  </w:p>
  <w:p w14:paraId="3C21476E" w14:textId="77777777" w:rsidR="00F778F7" w:rsidRDefault="000662F8">
    <w:pPr>
      <w:tabs>
        <w:tab w:val="center" w:pos="4513"/>
        <w:tab w:val="right" w:pos="9026"/>
      </w:tabs>
      <w:rPr>
        <w:color w:val="BFBFBF"/>
      </w:rPr>
    </w:pPr>
    <w:r>
      <w:rPr>
        <w:color w:val="BFBFBF"/>
      </w:rPr>
      <w:t>Mid-Tier Contract</w:t>
    </w:r>
    <w:r>
      <w:rPr>
        <w:color w:val="BFBFBF"/>
      </w:rPr>
      <w:tab/>
      <w:t xml:space="preserve">                                           </w:t>
    </w:r>
  </w:p>
  <w:p w14:paraId="63BE1B1B" w14:textId="77777777" w:rsidR="00F778F7" w:rsidRDefault="000662F8">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427C46">
      <w:rPr>
        <w:noProof/>
        <w:color w:val="BFBFBF"/>
      </w:rPr>
      <w:t>1</w:t>
    </w:r>
    <w:r>
      <w:rPr>
        <w:color w:val="BFBFBF"/>
      </w:rPr>
      <w:fldChar w:fldCharType="end"/>
    </w:r>
  </w:p>
  <w:p w14:paraId="0F22B3FA" w14:textId="77777777" w:rsidR="00F778F7" w:rsidRDefault="000662F8">
    <w:pPr>
      <w:tabs>
        <w:tab w:val="center" w:pos="4513"/>
        <w:tab w:val="right" w:pos="9026"/>
      </w:tabs>
    </w:pPr>
    <w:r>
      <w:rPr>
        <w:color w:val="BFBFBF"/>
      </w:rPr>
      <w:t>Model Version: v1.0</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0815" w14:textId="77777777" w:rsidR="00775A98" w:rsidRDefault="00775A98">
      <w:r>
        <w:separator/>
      </w:r>
    </w:p>
  </w:footnote>
  <w:footnote w:type="continuationSeparator" w:id="0">
    <w:p w14:paraId="1D319C55" w14:textId="77777777" w:rsidR="00775A98" w:rsidRDefault="0077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58401" w14:textId="77777777" w:rsidR="00F778F7" w:rsidRDefault="000662F8">
    <w:pPr>
      <w:pBdr>
        <w:top w:val="nil"/>
        <w:left w:val="nil"/>
        <w:bottom w:val="nil"/>
        <w:right w:val="nil"/>
        <w:between w:val="nil"/>
      </w:pBdr>
      <w:tabs>
        <w:tab w:val="center" w:pos="4320"/>
        <w:tab w:val="right" w:pos="8640"/>
      </w:tabs>
      <w:jc w:val="left"/>
      <w:rPr>
        <w:color w:val="000000"/>
      </w:rPr>
    </w:pPr>
    <w:r>
      <w:rPr>
        <w:b/>
        <w:color w:val="000000"/>
      </w:rPr>
      <w:t>Schedule 13 (Contract Management)</w:t>
    </w:r>
  </w:p>
  <w:p w14:paraId="2C05CA3E" w14:textId="77777777" w:rsidR="00F778F7" w:rsidRDefault="000662F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752C88FB" w14:textId="77777777" w:rsidR="00F778F7" w:rsidRDefault="00F778F7">
    <w:pPr>
      <w:pBdr>
        <w:top w:val="nil"/>
        <w:left w:val="nil"/>
        <w:bottom w:val="nil"/>
        <w:right w:val="nil"/>
        <w:between w:val="nil"/>
      </w:pBdr>
      <w:tabs>
        <w:tab w:val="center" w:pos="4320"/>
        <w:tab w:val="right" w:pos="8640"/>
      </w:tabs>
      <w:rPr>
        <w:color w:val="000000"/>
        <w:sz w:val="16"/>
        <w:szCs w:val="16"/>
      </w:rPr>
    </w:pPr>
    <w:bookmarkStart w:id="3" w:name="bookmark=id.3znysh7" w:colFirst="0" w:colLast="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685"/>
    <w:multiLevelType w:val="multilevel"/>
    <w:tmpl w:val="D9AC5C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F7"/>
    <w:rsid w:val="000662F8"/>
    <w:rsid w:val="00240C7B"/>
    <w:rsid w:val="00427C46"/>
    <w:rsid w:val="00761C72"/>
    <w:rsid w:val="00775A98"/>
    <w:rsid w:val="00F77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D340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Props1.xml><?xml version="1.0" encoding="utf-8"?>
<ds:datastoreItem xmlns:ds="http://schemas.openxmlformats.org/officeDocument/2006/customXml" ds:itemID="{D0091FCA-2A0D-A74E-8739-35937E59673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3546</Characters>
  <Application>Microsoft Office Word</Application>
  <DocSecurity>4</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Andrew Williams</cp:lastModifiedBy>
  <cp:revision>2</cp:revision>
  <dcterms:created xsi:type="dcterms:W3CDTF">2021-07-13T12:40:00Z</dcterms:created>
  <dcterms:modified xsi:type="dcterms:W3CDTF">2021-07-13T12:40:00Z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